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247"/>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4"/>
      </w:tblGrid>
      <w:tr w:rsidR="00357F62" w:rsidRPr="009C0A52" w:rsidTr="00357F62">
        <w:trPr>
          <w:trHeight w:val="328"/>
        </w:trPr>
        <w:tc>
          <w:tcPr>
            <w:tcW w:w="9644" w:type="dxa"/>
            <w:tcBorders>
              <w:top w:val="nil"/>
              <w:left w:val="nil"/>
              <w:bottom w:val="nil"/>
              <w:right w:val="nil"/>
            </w:tcBorders>
          </w:tcPr>
          <w:p w:rsidR="00357F62" w:rsidRPr="009C0A52" w:rsidRDefault="00357F62" w:rsidP="00357F62">
            <w:pPr>
              <w:jc w:val="center"/>
              <w:rPr>
                <w:color w:val="000000" w:themeColor="text1"/>
              </w:rPr>
            </w:pPr>
          </w:p>
        </w:tc>
      </w:tr>
      <w:tr w:rsidR="00357F62" w:rsidRPr="009C0A52" w:rsidTr="00357F62">
        <w:trPr>
          <w:trHeight w:val="11472"/>
        </w:trPr>
        <w:tc>
          <w:tcPr>
            <w:tcW w:w="9644" w:type="dxa"/>
            <w:tcBorders>
              <w:top w:val="nil"/>
              <w:left w:val="nil"/>
              <w:bottom w:val="nil"/>
              <w:right w:val="nil"/>
            </w:tcBorders>
          </w:tcPr>
          <w:p w:rsidR="00357F62" w:rsidRDefault="00357F62" w:rsidP="00357F62">
            <w:pPr>
              <w:ind w:left="240" w:hangingChars="100" w:hanging="240"/>
              <w:jc w:val="center"/>
              <w:rPr>
                <w:rFonts w:ascii="ＭＳ ゴシック" w:eastAsia="ＭＳ ゴシック" w:hAnsi="ＭＳ ゴシック"/>
                <w:kern w:val="0"/>
                <w:sz w:val="24"/>
              </w:rPr>
            </w:pPr>
            <w:r w:rsidRPr="00357F62">
              <w:rPr>
                <w:rFonts w:ascii="ＭＳ ゴシック" w:eastAsia="ＭＳ ゴシック" w:hAnsi="ＭＳ ゴシック" w:hint="eastAsia"/>
                <w:kern w:val="0"/>
                <w:sz w:val="24"/>
              </w:rPr>
              <w:t>一般社団法人一関市体育協会育成費補助金交付要綱</w:t>
            </w:r>
          </w:p>
          <w:p w:rsidR="00434EAF" w:rsidRPr="00357F62" w:rsidRDefault="00434EAF" w:rsidP="00357F62">
            <w:pPr>
              <w:ind w:left="240" w:hangingChars="100" w:hanging="240"/>
              <w:jc w:val="center"/>
              <w:rPr>
                <w:rFonts w:ascii="ＭＳ ゴシック" w:eastAsia="ＭＳ ゴシック" w:hAnsi="ＭＳ ゴシック"/>
                <w:kern w:val="0"/>
                <w:sz w:val="24"/>
              </w:rPr>
            </w:pPr>
          </w:p>
          <w:p w:rsidR="00357F62" w:rsidRPr="00357F62" w:rsidRDefault="00357F62" w:rsidP="00357F62">
            <w:pPr>
              <w:ind w:left="220" w:hangingChars="100" w:hanging="220"/>
              <w:rPr>
                <w:rFonts w:ascii="ＭＳ 明朝" w:hAnsi="ＭＳ 明朝"/>
                <w:kern w:val="0"/>
                <w:sz w:val="22"/>
              </w:rPr>
            </w:pPr>
            <w:r w:rsidRPr="00357F62">
              <w:rPr>
                <w:rFonts w:ascii="ＭＳ 明朝" w:hAnsi="ＭＳ 明朝" w:hint="eastAsia"/>
                <w:kern w:val="0"/>
                <w:sz w:val="22"/>
              </w:rPr>
              <w:t>（目的）</w:t>
            </w:r>
          </w:p>
          <w:p w:rsidR="00357F62" w:rsidRPr="00357F62" w:rsidRDefault="00357F62" w:rsidP="00357F62">
            <w:pPr>
              <w:ind w:left="220" w:hangingChars="100" w:hanging="220"/>
              <w:rPr>
                <w:rFonts w:ascii="ＭＳ 明朝" w:hAnsi="ＭＳ 明朝"/>
                <w:kern w:val="0"/>
                <w:sz w:val="22"/>
              </w:rPr>
            </w:pPr>
            <w:r w:rsidRPr="00357F62">
              <w:rPr>
                <w:rFonts w:ascii="ＭＳ 明朝" w:hAnsi="ＭＳ 明朝" w:hint="eastAsia"/>
                <w:kern w:val="0"/>
                <w:sz w:val="22"/>
              </w:rPr>
              <w:t>第１　この要綱は、一般社団法人</w:t>
            </w:r>
            <w:smartTag w:uri="schemas-alpsmap-com/alpsmap" w:element="address">
              <w:smartTagPr>
                <w:attr w:name="ProductID" w:val="一関市体育協会加盟の種目別競技協会 0 0"/>
              </w:smartTagPr>
              <w:r w:rsidRPr="00357F62">
                <w:rPr>
                  <w:rFonts w:ascii="ＭＳ 明朝" w:hAnsi="ＭＳ 明朝" w:hint="eastAsia"/>
                  <w:kern w:val="0"/>
                  <w:sz w:val="22"/>
                </w:rPr>
                <w:t>一関市</w:t>
              </w:r>
            </w:smartTag>
            <w:r w:rsidRPr="00357F62">
              <w:rPr>
                <w:rFonts w:ascii="ＭＳ 明朝" w:hAnsi="ＭＳ 明朝" w:hint="eastAsia"/>
                <w:kern w:val="0"/>
                <w:sz w:val="22"/>
              </w:rPr>
              <w:t>体育協会加盟の種目別競技協会、地区体育協会に対する育成費補助金の交付に関し、必要な事項を定めることを目的とする。</w:t>
            </w:r>
          </w:p>
          <w:p w:rsidR="00434EAF" w:rsidRDefault="00434EAF" w:rsidP="00357F62">
            <w:pPr>
              <w:rPr>
                <w:rFonts w:ascii="ＭＳ 明朝" w:hAnsi="ＭＳ 明朝"/>
                <w:kern w:val="0"/>
                <w:sz w:val="22"/>
              </w:rPr>
            </w:pPr>
          </w:p>
          <w:p w:rsidR="00357F62" w:rsidRPr="00357F62" w:rsidRDefault="00357F62" w:rsidP="00357F62">
            <w:pPr>
              <w:rPr>
                <w:rFonts w:ascii="ＭＳ 明朝" w:hAnsi="ＭＳ 明朝"/>
                <w:kern w:val="0"/>
                <w:sz w:val="22"/>
              </w:rPr>
            </w:pPr>
            <w:r w:rsidRPr="00357F62">
              <w:rPr>
                <w:rFonts w:ascii="ＭＳ 明朝" w:hAnsi="ＭＳ 明朝" w:hint="eastAsia"/>
                <w:kern w:val="0"/>
                <w:sz w:val="22"/>
              </w:rPr>
              <w:t>（補助対象経費）</w:t>
            </w:r>
          </w:p>
          <w:p w:rsidR="00357F62" w:rsidRPr="00357F62" w:rsidRDefault="00357F62" w:rsidP="00357F62">
            <w:pPr>
              <w:rPr>
                <w:rFonts w:ascii="ＭＳ 明朝" w:hAnsi="ＭＳ 明朝"/>
                <w:kern w:val="0"/>
                <w:sz w:val="22"/>
              </w:rPr>
            </w:pPr>
            <w:r w:rsidRPr="00357F62">
              <w:rPr>
                <w:rFonts w:ascii="ＭＳ 明朝" w:hAnsi="ＭＳ 明朝" w:hint="eastAsia"/>
                <w:kern w:val="0"/>
                <w:sz w:val="22"/>
              </w:rPr>
              <w:t>第２　補助金の交付対象となる経費及び補助金の額は次のとおりとする。</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9"/>
              <w:gridCol w:w="2791"/>
              <w:gridCol w:w="3540"/>
            </w:tblGrid>
            <w:tr w:rsidR="00357F62" w:rsidRPr="00357F62" w:rsidTr="003938C4">
              <w:trPr>
                <w:trHeight w:val="360"/>
              </w:trPr>
              <w:tc>
                <w:tcPr>
                  <w:tcW w:w="2309" w:type="dxa"/>
                </w:tcPr>
                <w:p w:rsidR="00357F62" w:rsidRPr="00357F62" w:rsidRDefault="00357F62" w:rsidP="00EE1C7F">
                  <w:pPr>
                    <w:framePr w:hSpace="142" w:wrap="around" w:vAnchor="text" w:hAnchor="margin" w:y="-247"/>
                    <w:ind w:leftChars="50" w:left="105"/>
                    <w:rPr>
                      <w:rFonts w:ascii="ＭＳ 明朝" w:hAnsi="ＭＳ 明朝"/>
                      <w:kern w:val="0"/>
                      <w:sz w:val="22"/>
                    </w:rPr>
                  </w:pPr>
                  <w:r w:rsidRPr="00357F62">
                    <w:rPr>
                      <w:rFonts w:ascii="ＭＳ 明朝" w:hAnsi="ＭＳ 明朝" w:hint="eastAsia"/>
                      <w:kern w:val="0"/>
                      <w:sz w:val="22"/>
                    </w:rPr>
                    <w:t>補助金の種類</w:t>
                  </w:r>
                </w:p>
              </w:tc>
              <w:tc>
                <w:tcPr>
                  <w:tcW w:w="2791" w:type="dxa"/>
                </w:tcPr>
                <w:p w:rsidR="00357F62" w:rsidRPr="00357F62" w:rsidRDefault="00357F62" w:rsidP="00EE1C7F">
                  <w:pPr>
                    <w:framePr w:hSpace="142" w:wrap="around" w:vAnchor="text" w:hAnchor="margin" w:y="-247"/>
                    <w:ind w:leftChars="50" w:left="105"/>
                    <w:rPr>
                      <w:rFonts w:ascii="ＭＳ 明朝" w:hAnsi="ＭＳ 明朝"/>
                      <w:kern w:val="0"/>
                      <w:sz w:val="22"/>
                    </w:rPr>
                  </w:pPr>
                  <w:r w:rsidRPr="00357F62">
                    <w:rPr>
                      <w:rFonts w:ascii="ＭＳ 明朝" w:hAnsi="ＭＳ 明朝" w:hint="eastAsia"/>
                      <w:kern w:val="0"/>
                      <w:sz w:val="22"/>
                    </w:rPr>
                    <w:t>交付対象経費</w:t>
                  </w:r>
                </w:p>
              </w:tc>
              <w:tc>
                <w:tcPr>
                  <w:tcW w:w="3540" w:type="dxa"/>
                </w:tcPr>
                <w:p w:rsidR="00357F62" w:rsidRPr="00357F62" w:rsidRDefault="00357F62" w:rsidP="00EE1C7F">
                  <w:pPr>
                    <w:framePr w:hSpace="142" w:wrap="around" w:vAnchor="text" w:hAnchor="margin" w:y="-247"/>
                    <w:ind w:leftChars="50" w:left="105"/>
                    <w:rPr>
                      <w:rFonts w:ascii="ＭＳ 明朝" w:hAnsi="ＭＳ 明朝"/>
                      <w:kern w:val="0"/>
                      <w:sz w:val="22"/>
                    </w:rPr>
                  </w:pPr>
                  <w:r w:rsidRPr="00357F62">
                    <w:rPr>
                      <w:rFonts w:ascii="ＭＳ 明朝" w:hAnsi="ＭＳ 明朝" w:hint="eastAsia"/>
                      <w:kern w:val="0"/>
                      <w:sz w:val="22"/>
                    </w:rPr>
                    <w:t>補助金額</w:t>
                  </w:r>
                </w:p>
              </w:tc>
            </w:tr>
            <w:tr w:rsidR="00357F62" w:rsidRPr="00357F62" w:rsidTr="003938C4">
              <w:trPr>
                <w:trHeight w:val="650"/>
              </w:trPr>
              <w:tc>
                <w:tcPr>
                  <w:tcW w:w="2309" w:type="dxa"/>
                  <w:vAlign w:val="center"/>
                </w:tcPr>
                <w:p w:rsidR="00357F62" w:rsidRPr="00357F62" w:rsidRDefault="00357F62" w:rsidP="00EE1C7F">
                  <w:pPr>
                    <w:framePr w:hSpace="142" w:wrap="around" w:vAnchor="text" w:hAnchor="margin" w:y="-247"/>
                    <w:ind w:leftChars="50" w:left="105"/>
                    <w:rPr>
                      <w:rFonts w:ascii="ＭＳ 明朝" w:hAnsi="ＭＳ 明朝"/>
                      <w:kern w:val="0"/>
                      <w:sz w:val="22"/>
                    </w:rPr>
                  </w:pPr>
                  <w:r w:rsidRPr="00357F62">
                    <w:rPr>
                      <w:rFonts w:ascii="ＭＳ 明朝" w:hAnsi="ＭＳ 明朝" w:hint="eastAsia"/>
                      <w:kern w:val="0"/>
                      <w:sz w:val="22"/>
                    </w:rPr>
                    <w:t>専門部育成費</w:t>
                  </w:r>
                </w:p>
              </w:tc>
              <w:tc>
                <w:tcPr>
                  <w:tcW w:w="2791" w:type="dxa"/>
                  <w:vAlign w:val="center"/>
                </w:tcPr>
                <w:p w:rsidR="00357F62" w:rsidRPr="00357F62" w:rsidRDefault="00357F62" w:rsidP="00EE1C7F">
                  <w:pPr>
                    <w:framePr w:hSpace="142" w:wrap="around" w:vAnchor="text" w:hAnchor="margin" w:y="-247"/>
                    <w:ind w:leftChars="50" w:left="105"/>
                    <w:rPr>
                      <w:rFonts w:ascii="ＭＳ 明朝" w:hAnsi="ＭＳ 明朝"/>
                      <w:kern w:val="0"/>
                      <w:sz w:val="22"/>
                    </w:rPr>
                  </w:pPr>
                  <w:r w:rsidRPr="00357F62">
                    <w:rPr>
                      <w:rFonts w:ascii="ＭＳ 明朝" w:hAnsi="ＭＳ 明朝" w:hint="eastAsia"/>
                      <w:kern w:val="0"/>
                      <w:sz w:val="22"/>
                    </w:rPr>
                    <w:t>種目別競技協会の活動費</w:t>
                  </w:r>
                </w:p>
              </w:tc>
              <w:tc>
                <w:tcPr>
                  <w:tcW w:w="3540" w:type="dxa"/>
                  <w:vAlign w:val="center"/>
                </w:tcPr>
                <w:p w:rsidR="00357F62" w:rsidRPr="00357F62" w:rsidRDefault="00357F62" w:rsidP="00EE1C7F">
                  <w:pPr>
                    <w:framePr w:hSpace="142" w:wrap="around" w:vAnchor="text" w:hAnchor="margin" w:y="-247"/>
                    <w:ind w:leftChars="50" w:left="105"/>
                    <w:rPr>
                      <w:rFonts w:ascii="ＭＳ 明朝" w:hAnsi="ＭＳ 明朝"/>
                      <w:kern w:val="0"/>
                      <w:sz w:val="22"/>
                    </w:rPr>
                  </w:pPr>
                  <w:r w:rsidRPr="00357F62">
                    <w:rPr>
                      <w:rFonts w:ascii="ＭＳ 明朝" w:hAnsi="ＭＳ 明朝" w:hint="eastAsia"/>
                      <w:kern w:val="0"/>
                      <w:sz w:val="22"/>
                    </w:rPr>
                    <w:t>１団体当たり４万円</w:t>
                  </w:r>
                </w:p>
              </w:tc>
            </w:tr>
            <w:tr w:rsidR="00357F62" w:rsidRPr="00357F62" w:rsidTr="003938C4">
              <w:trPr>
                <w:trHeight w:val="650"/>
              </w:trPr>
              <w:tc>
                <w:tcPr>
                  <w:tcW w:w="2309" w:type="dxa"/>
                  <w:vAlign w:val="center"/>
                </w:tcPr>
                <w:p w:rsidR="00357F62" w:rsidRPr="00357F62" w:rsidRDefault="00357F62" w:rsidP="00EE1C7F">
                  <w:pPr>
                    <w:framePr w:hSpace="142" w:wrap="around" w:vAnchor="text" w:hAnchor="margin" w:y="-247"/>
                    <w:ind w:leftChars="50" w:left="105"/>
                    <w:rPr>
                      <w:rFonts w:ascii="ＭＳ 明朝" w:hAnsi="ＭＳ 明朝"/>
                      <w:kern w:val="0"/>
                      <w:sz w:val="22"/>
                    </w:rPr>
                  </w:pPr>
                  <w:r w:rsidRPr="00357F62">
                    <w:rPr>
                      <w:rFonts w:ascii="ＭＳ 明朝" w:hAnsi="ＭＳ 明朝" w:hint="eastAsia"/>
                      <w:kern w:val="0"/>
                      <w:sz w:val="22"/>
                    </w:rPr>
                    <w:t>地区体育協会育成費</w:t>
                  </w:r>
                </w:p>
              </w:tc>
              <w:tc>
                <w:tcPr>
                  <w:tcW w:w="2791" w:type="dxa"/>
                  <w:vAlign w:val="center"/>
                </w:tcPr>
                <w:p w:rsidR="00357F62" w:rsidRPr="00357F62" w:rsidRDefault="00357F62" w:rsidP="00EE1C7F">
                  <w:pPr>
                    <w:framePr w:hSpace="142" w:wrap="around" w:vAnchor="text" w:hAnchor="margin" w:y="-247"/>
                    <w:ind w:leftChars="50" w:left="105"/>
                    <w:rPr>
                      <w:rFonts w:ascii="ＭＳ 明朝" w:hAnsi="ＭＳ 明朝"/>
                      <w:kern w:val="0"/>
                      <w:sz w:val="22"/>
                    </w:rPr>
                  </w:pPr>
                  <w:r w:rsidRPr="00357F62">
                    <w:rPr>
                      <w:rFonts w:ascii="ＭＳ 明朝" w:hAnsi="ＭＳ 明朝" w:hint="eastAsia"/>
                      <w:kern w:val="0"/>
                      <w:sz w:val="22"/>
                    </w:rPr>
                    <w:t>地区体育協会の活動費</w:t>
                  </w:r>
                </w:p>
              </w:tc>
              <w:tc>
                <w:tcPr>
                  <w:tcW w:w="3540" w:type="dxa"/>
                  <w:vAlign w:val="center"/>
                </w:tcPr>
                <w:p w:rsidR="00357F62" w:rsidRPr="00357F62" w:rsidRDefault="00357F62" w:rsidP="00EE1C7F">
                  <w:pPr>
                    <w:framePr w:hSpace="142" w:wrap="around" w:vAnchor="text" w:hAnchor="margin" w:y="-247"/>
                    <w:ind w:leftChars="50" w:left="105"/>
                    <w:rPr>
                      <w:rFonts w:ascii="ＭＳ 明朝" w:hAnsi="ＭＳ 明朝"/>
                      <w:kern w:val="0"/>
                      <w:sz w:val="22"/>
                    </w:rPr>
                  </w:pPr>
                  <w:r w:rsidRPr="00357F62">
                    <w:rPr>
                      <w:rFonts w:ascii="ＭＳ 明朝" w:hAnsi="ＭＳ 明朝" w:hint="eastAsia"/>
                      <w:kern w:val="0"/>
                      <w:sz w:val="22"/>
                    </w:rPr>
                    <w:t>１団体当たり４万円</w:t>
                  </w:r>
                </w:p>
              </w:tc>
            </w:tr>
          </w:tbl>
          <w:p w:rsidR="00357F62" w:rsidRPr="00357F62" w:rsidRDefault="00357F62" w:rsidP="00357F62">
            <w:pPr>
              <w:rPr>
                <w:rFonts w:ascii="ＭＳ 明朝" w:hAnsi="ＭＳ 明朝"/>
                <w:kern w:val="0"/>
                <w:sz w:val="22"/>
              </w:rPr>
            </w:pPr>
          </w:p>
          <w:p w:rsidR="00357F62" w:rsidRPr="00357F62" w:rsidRDefault="00357F62" w:rsidP="00357F62">
            <w:pPr>
              <w:ind w:left="220" w:hangingChars="100" w:hanging="220"/>
              <w:rPr>
                <w:rFonts w:ascii="ＭＳ 明朝" w:hAnsi="ＭＳ 明朝"/>
                <w:kern w:val="0"/>
                <w:sz w:val="22"/>
              </w:rPr>
            </w:pPr>
            <w:r w:rsidRPr="00357F62">
              <w:rPr>
                <w:rFonts w:ascii="ＭＳ 明朝" w:hAnsi="ＭＳ 明朝" w:hint="eastAsia"/>
                <w:kern w:val="0"/>
                <w:sz w:val="22"/>
              </w:rPr>
              <w:t>（交付の申請）</w:t>
            </w:r>
          </w:p>
          <w:p w:rsidR="00357F62" w:rsidRDefault="00357F62" w:rsidP="00357F62">
            <w:pPr>
              <w:ind w:left="220" w:hangingChars="100" w:hanging="220"/>
              <w:rPr>
                <w:rFonts w:ascii="ＭＳ 明朝" w:hAnsi="ＭＳ 明朝"/>
                <w:kern w:val="0"/>
                <w:sz w:val="22"/>
              </w:rPr>
            </w:pPr>
            <w:r w:rsidRPr="00357F62">
              <w:rPr>
                <w:rFonts w:ascii="ＭＳ 明朝" w:hAnsi="ＭＳ 明朝" w:hint="eastAsia"/>
                <w:kern w:val="0"/>
                <w:sz w:val="22"/>
              </w:rPr>
              <w:t>第３　補助金の交付を受けようとする者（以下「申請者」という。）は、定められた期日までに一般社団法人一関市体育協会育成費補助金交付申請書（様式第1号）を会長に提出しなければならない。</w:t>
            </w:r>
          </w:p>
          <w:p w:rsidR="00357F62" w:rsidRPr="00357F62" w:rsidRDefault="00357F62" w:rsidP="00357F62">
            <w:pPr>
              <w:ind w:left="220" w:hangingChars="100" w:hanging="220"/>
              <w:rPr>
                <w:rFonts w:ascii="ＭＳ 明朝" w:hAnsi="ＭＳ 明朝"/>
                <w:kern w:val="0"/>
                <w:sz w:val="22"/>
              </w:rPr>
            </w:pPr>
          </w:p>
          <w:p w:rsidR="00357F62" w:rsidRPr="00357F62" w:rsidRDefault="00357F62" w:rsidP="00357F62">
            <w:pPr>
              <w:rPr>
                <w:rFonts w:ascii="ＭＳ 明朝" w:hAnsi="ＭＳ 明朝"/>
                <w:kern w:val="0"/>
                <w:sz w:val="22"/>
              </w:rPr>
            </w:pPr>
            <w:r w:rsidRPr="00357F62">
              <w:rPr>
                <w:rFonts w:ascii="ＭＳ 明朝" w:hAnsi="ＭＳ 明朝" w:hint="eastAsia"/>
                <w:kern w:val="0"/>
                <w:sz w:val="22"/>
              </w:rPr>
              <w:t>（交付の決定）</w:t>
            </w:r>
          </w:p>
          <w:p w:rsidR="00357F62" w:rsidRPr="00357F62" w:rsidRDefault="00357F62" w:rsidP="00357F62">
            <w:pPr>
              <w:ind w:left="220" w:hangingChars="100" w:hanging="220"/>
              <w:rPr>
                <w:rFonts w:ascii="ＭＳ 明朝" w:hAnsi="ＭＳ 明朝"/>
                <w:kern w:val="0"/>
                <w:sz w:val="22"/>
              </w:rPr>
            </w:pPr>
            <w:r w:rsidRPr="00357F62">
              <w:rPr>
                <w:rFonts w:ascii="ＭＳ 明朝" w:hAnsi="ＭＳ 明朝" w:hint="eastAsia"/>
                <w:kern w:val="0"/>
                <w:sz w:val="22"/>
              </w:rPr>
              <w:t>第４　会長は、第４の申請に係る事業内容が適当と認めたときは、一般社団法人一関市体育協会育成費補助金交付決定通知書（様式第２号）により交付決定を行うものとする。</w:t>
            </w:r>
          </w:p>
          <w:p w:rsidR="00357F62" w:rsidRDefault="00357F62" w:rsidP="00357F62">
            <w:pPr>
              <w:ind w:left="220" w:hangingChars="100" w:hanging="220"/>
              <w:rPr>
                <w:rFonts w:ascii="ＭＳ 明朝" w:hAnsi="ＭＳ 明朝"/>
                <w:kern w:val="0"/>
                <w:sz w:val="22"/>
              </w:rPr>
            </w:pPr>
            <w:r w:rsidRPr="00357F62">
              <w:rPr>
                <w:rFonts w:ascii="ＭＳ 明朝" w:hAnsi="ＭＳ 明朝" w:hint="eastAsia"/>
                <w:kern w:val="0"/>
                <w:sz w:val="22"/>
              </w:rPr>
              <w:t>（決定の取消）</w:t>
            </w:r>
          </w:p>
          <w:p w:rsidR="00357F62" w:rsidRPr="00357F62" w:rsidRDefault="00357F62" w:rsidP="00357F62">
            <w:pPr>
              <w:ind w:left="220" w:hangingChars="100" w:hanging="220"/>
              <w:rPr>
                <w:rFonts w:ascii="ＭＳ 明朝" w:hAnsi="ＭＳ 明朝"/>
                <w:kern w:val="0"/>
                <w:sz w:val="22"/>
              </w:rPr>
            </w:pPr>
          </w:p>
          <w:p w:rsidR="00357F62" w:rsidRPr="00357F62" w:rsidRDefault="00357F62" w:rsidP="00357F62">
            <w:pPr>
              <w:ind w:left="220" w:hangingChars="100" w:hanging="220"/>
              <w:rPr>
                <w:rFonts w:ascii="ＭＳ 明朝" w:hAnsi="ＭＳ 明朝"/>
                <w:kern w:val="0"/>
                <w:sz w:val="22"/>
              </w:rPr>
            </w:pPr>
            <w:r w:rsidRPr="00357F62">
              <w:rPr>
                <w:rFonts w:ascii="ＭＳ 明朝" w:hAnsi="ＭＳ 明朝" w:hint="eastAsia"/>
                <w:kern w:val="0"/>
                <w:sz w:val="22"/>
              </w:rPr>
              <w:t>第５　会長は、次の各号のいずれかに該当すると認める場合には、交付の決定を取り消すことができる。</w:t>
            </w:r>
          </w:p>
          <w:p w:rsidR="00357F62" w:rsidRPr="00357F62" w:rsidRDefault="00357F62" w:rsidP="00357F62">
            <w:pPr>
              <w:ind w:firstLineChars="100" w:firstLine="220"/>
              <w:rPr>
                <w:rFonts w:ascii="ＭＳ 明朝" w:hAnsi="ＭＳ 明朝"/>
                <w:kern w:val="0"/>
                <w:sz w:val="22"/>
              </w:rPr>
            </w:pPr>
            <w:r w:rsidRPr="00357F62">
              <w:rPr>
                <w:rFonts w:ascii="ＭＳ 明朝" w:hAnsi="ＭＳ 明朝" w:hint="eastAsia"/>
                <w:kern w:val="0"/>
                <w:sz w:val="22"/>
              </w:rPr>
              <w:t>（1）補助金を他の用途に使用したとき</w:t>
            </w:r>
          </w:p>
          <w:p w:rsidR="00357F62" w:rsidRDefault="00357F62" w:rsidP="00357F62">
            <w:pPr>
              <w:ind w:firstLineChars="100" w:firstLine="220"/>
              <w:rPr>
                <w:rFonts w:ascii="ＭＳ 明朝" w:hAnsi="ＭＳ 明朝"/>
                <w:kern w:val="0"/>
                <w:sz w:val="22"/>
              </w:rPr>
            </w:pPr>
            <w:r w:rsidRPr="00357F62">
              <w:rPr>
                <w:rFonts w:ascii="ＭＳ 明朝" w:hAnsi="ＭＳ 明朝" w:hint="eastAsia"/>
                <w:kern w:val="0"/>
                <w:sz w:val="22"/>
              </w:rPr>
              <w:t>（2）虚偽の記載等、不正の手段により補助金の交付を受けたとき</w:t>
            </w:r>
          </w:p>
          <w:p w:rsidR="00357F62" w:rsidRPr="00357F62" w:rsidRDefault="00357F62" w:rsidP="00357F62">
            <w:pPr>
              <w:ind w:firstLineChars="100" w:firstLine="220"/>
              <w:rPr>
                <w:rFonts w:ascii="ＭＳ 明朝" w:hAnsi="ＭＳ 明朝"/>
                <w:kern w:val="0"/>
                <w:sz w:val="22"/>
              </w:rPr>
            </w:pPr>
          </w:p>
          <w:p w:rsidR="00357F62" w:rsidRPr="00357F62" w:rsidRDefault="00357F62" w:rsidP="00357F62">
            <w:pPr>
              <w:rPr>
                <w:rFonts w:ascii="ＭＳ 明朝" w:hAnsi="ＭＳ 明朝"/>
                <w:kern w:val="0"/>
                <w:sz w:val="22"/>
              </w:rPr>
            </w:pPr>
            <w:r w:rsidRPr="00357F62">
              <w:rPr>
                <w:rFonts w:ascii="ＭＳ 明朝" w:hAnsi="ＭＳ 明朝" w:hint="eastAsia"/>
                <w:kern w:val="0"/>
                <w:sz w:val="22"/>
              </w:rPr>
              <w:t>（補助金の請求）</w:t>
            </w:r>
          </w:p>
          <w:p w:rsidR="00357F62" w:rsidRDefault="00357F62" w:rsidP="00357F62">
            <w:pPr>
              <w:rPr>
                <w:rFonts w:ascii="ＭＳ 明朝" w:hAnsi="ＭＳ 明朝"/>
                <w:kern w:val="0"/>
                <w:sz w:val="22"/>
              </w:rPr>
            </w:pPr>
            <w:r w:rsidRPr="00357F62">
              <w:rPr>
                <w:rFonts w:ascii="ＭＳ 明朝" w:hAnsi="ＭＳ 明朝" w:hint="eastAsia"/>
                <w:kern w:val="0"/>
                <w:sz w:val="22"/>
              </w:rPr>
              <w:t>第６　申請者は、定められた期日までに一般社団法人一関市体育協会育成費補助金交付請求書（様式第３号）を会長に提出するものとする。</w:t>
            </w:r>
          </w:p>
          <w:p w:rsidR="00357F62" w:rsidRPr="00357F62" w:rsidRDefault="00357F62" w:rsidP="00357F62">
            <w:pPr>
              <w:rPr>
                <w:rFonts w:ascii="ＭＳ 明朝" w:hAnsi="ＭＳ 明朝"/>
                <w:kern w:val="0"/>
                <w:sz w:val="22"/>
              </w:rPr>
            </w:pPr>
          </w:p>
          <w:p w:rsidR="00357F62" w:rsidRPr="00357F62" w:rsidRDefault="00357F62" w:rsidP="00357F62">
            <w:pPr>
              <w:rPr>
                <w:rFonts w:ascii="ＭＳ 明朝" w:hAnsi="ＭＳ 明朝"/>
                <w:kern w:val="0"/>
                <w:sz w:val="22"/>
              </w:rPr>
            </w:pPr>
            <w:r w:rsidRPr="00357F62">
              <w:rPr>
                <w:rFonts w:ascii="ＭＳ 明朝" w:hAnsi="ＭＳ 明朝" w:hint="eastAsia"/>
                <w:kern w:val="0"/>
                <w:sz w:val="22"/>
              </w:rPr>
              <w:t>（補助金の返還）</w:t>
            </w:r>
          </w:p>
          <w:p w:rsidR="00357F62" w:rsidRDefault="00357F62" w:rsidP="00357F62">
            <w:pPr>
              <w:rPr>
                <w:rFonts w:ascii="ＭＳ 明朝" w:hAnsi="ＭＳ 明朝"/>
                <w:kern w:val="0"/>
                <w:sz w:val="22"/>
              </w:rPr>
            </w:pPr>
            <w:r w:rsidRPr="00357F62">
              <w:rPr>
                <w:rFonts w:ascii="ＭＳ 明朝" w:hAnsi="ＭＳ 明朝" w:hint="eastAsia"/>
                <w:kern w:val="0"/>
                <w:sz w:val="22"/>
              </w:rPr>
              <w:t>第７　第５の規定により交付決定を取り消されたため返還すべき補助金が生じたときは、速やかに補助金を返還しなければならない。</w:t>
            </w:r>
          </w:p>
          <w:p w:rsidR="00357F62" w:rsidRPr="00357F62" w:rsidRDefault="00357F62" w:rsidP="00357F62">
            <w:pPr>
              <w:rPr>
                <w:rFonts w:ascii="ＭＳ 明朝" w:hAnsi="ＭＳ 明朝"/>
                <w:kern w:val="0"/>
                <w:sz w:val="22"/>
              </w:rPr>
            </w:pPr>
          </w:p>
          <w:p w:rsidR="00357F62" w:rsidRPr="00357F62" w:rsidRDefault="00357F62" w:rsidP="00357F62">
            <w:pPr>
              <w:rPr>
                <w:rFonts w:ascii="ＭＳ 明朝" w:hAnsi="ＭＳ 明朝"/>
                <w:kern w:val="0"/>
                <w:sz w:val="22"/>
              </w:rPr>
            </w:pPr>
            <w:r w:rsidRPr="00357F62">
              <w:rPr>
                <w:rFonts w:ascii="ＭＳ 明朝" w:hAnsi="ＭＳ 明朝" w:hint="eastAsia"/>
                <w:kern w:val="0"/>
                <w:sz w:val="22"/>
              </w:rPr>
              <w:t>附　則</w:t>
            </w:r>
          </w:p>
          <w:p w:rsidR="00357F62" w:rsidRPr="00357F62" w:rsidRDefault="00357F62" w:rsidP="00357F62">
            <w:pPr>
              <w:ind w:firstLineChars="100" w:firstLine="220"/>
              <w:rPr>
                <w:rFonts w:ascii="ＭＳ 明朝" w:hAnsi="ＭＳ 明朝"/>
                <w:kern w:val="0"/>
                <w:sz w:val="22"/>
              </w:rPr>
            </w:pPr>
            <w:r w:rsidRPr="00357F62">
              <w:rPr>
                <w:rFonts w:ascii="ＭＳ 明朝" w:hAnsi="ＭＳ 明朝" w:hint="eastAsia"/>
                <w:kern w:val="0"/>
                <w:sz w:val="22"/>
              </w:rPr>
              <w:t>１.この要綱は、一般社団法人一関市体育協会の設立の登記の日から施行する。</w:t>
            </w:r>
          </w:p>
          <w:p w:rsidR="00357F62" w:rsidRPr="00357F62" w:rsidRDefault="00357F62" w:rsidP="00357F62">
            <w:pPr>
              <w:ind w:firstLineChars="100" w:firstLine="220"/>
              <w:rPr>
                <w:rFonts w:ascii="ＭＳ 明朝" w:hAnsi="ＭＳ 明朝"/>
                <w:kern w:val="0"/>
                <w:sz w:val="22"/>
              </w:rPr>
            </w:pPr>
            <w:r w:rsidRPr="00357F62">
              <w:rPr>
                <w:rFonts w:ascii="ＭＳ 明朝" w:hAnsi="ＭＳ 明朝" w:hint="eastAsia"/>
                <w:kern w:val="0"/>
                <w:sz w:val="22"/>
              </w:rPr>
              <w:t>２．社団法人一関市体育協会育成費交付要綱は（平成19年４月１日施行）は廃止する。</w:t>
            </w:r>
          </w:p>
          <w:p w:rsidR="00357F62" w:rsidRPr="00357F62" w:rsidRDefault="00357F62" w:rsidP="00357F62">
            <w:pPr>
              <w:rPr>
                <w:rFonts w:ascii="ＭＳ 明朝" w:hAnsi="ＭＳ 明朝"/>
                <w:kern w:val="0"/>
                <w:sz w:val="22"/>
              </w:rPr>
            </w:pPr>
            <w:r w:rsidRPr="00357F62">
              <w:rPr>
                <w:rFonts w:ascii="ＭＳ 明朝" w:hAnsi="ＭＳ 明朝" w:hint="eastAsia"/>
                <w:kern w:val="0"/>
                <w:sz w:val="22"/>
              </w:rPr>
              <w:t>附　則</w:t>
            </w:r>
          </w:p>
          <w:p w:rsidR="00357F62" w:rsidRPr="00357F62" w:rsidRDefault="00357F62" w:rsidP="00357F62">
            <w:pPr>
              <w:widowControl/>
              <w:ind w:firstLineChars="100" w:firstLine="220"/>
              <w:jc w:val="left"/>
              <w:rPr>
                <w:rFonts w:asciiTheme="minorEastAsia" w:eastAsia="PMingLiU" w:hAnsiTheme="minorEastAsia"/>
                <w:sz w:val="22"/>
                <w:lang w:eastAsia="zh-TW"/>
              </w:rPr>
            </w:pPr>
            <w:r w:rsidRPr="00357F62">
              <w:rPr>
                <w:rFonts w:asciiTheme="minorEastAsia" w:hAnsiTheme="minorEastAsia" w:hint="eastAsia"/>
                <w:sz w:val="22"/>
              </w:rPr>
              <w:t>１.この要綱は、平成</w:t>
            </w:r>
            <w:r w:rsidR="00EE1C7F">
              <w:rPr>
                <w:rFonts w:asciiTheme="minorEastAsia" w:hAnsiTheme="minorEastAsia" w:hint="eastAsia"/>
                <w:sz w:val="22"/>
              </w:rPr>
              <w:t>30</w:t>
            </w:r>
            <w:r w:rsidRPr="00357F62">
              <w:rPr>
                <w:rFonts w:asciiTheme="minorEastAsia" w:hAnsiTheme="minorEastAsia" w:hint="eastAsia"/>
                <w:sz w:val="22"/>
              </w:rPr>
              <w:t>年</w:t>
            </w:r>
            <w:r w:rsidR="00EE1C7F">
              <w:rPr>
                <w:rFonts w:asciiTheme="minorEastAsia" w:hAnsiTheme="minorEastAsia" w:hint="eastAsia"/>
                <w:sz w:val="22"/>
              </w:rPr>
              <w:t>10</w:t>
            </w:r>
            <w:r w:rsidRPr="00357F62">
              <w:rPr>
                <w:rFonts w:asciiTheme="minorEastAsia" w:hAnsiTheme="minorEastAsia" w:hint="eastAsia"/>
                <w:sz w:val="22"/>
              </w:rPr>
              <w:t>月</w:t>
            </w:r>
            <w:r w:rsidR="00EE1C7F">
              <w:rPr>
                <w:rFonts w:asciiTheme="minorEastAsia" w:hAnsiTheme="minorEastAsia" w:hint="eastAsia"/>
                <w:sz w:val="22"/>
              </w:rPr>
              <w:t>１</w:t>
            </w:r>
            <w:r w:rsidRPr="00357F62">
              <w:rPr>
                <w:rFonts w:asciiTheme="minorEastAsia" w:hAnsiTheme="minorEastAsia" w:hint="eastAsia"/>
                <w:sz w:val="22"/>
              </w:rPr>
              <w:t>日から施行する。</w:t>
            </w:r>
          </w:p>
          <w:p w:rsidR="00357F62" w:rsidRPr="00D5295A" w:rsidRDefault="00357F62" w:rsidP="00EE1C7F">
            <w:pPr>
              <w:widowControl/>
              <w:jc w:val="left"/>
              <w:rPr>
                <w:rFonts w:asciiTheme="minorEastAsia" w:hAnsiTheme="minorEastAsia" w:hint="eastAsia"/>
                <w:color w:val="000000" w:themeColor="text1"/>
                <w:sz w:val="22"/>
              </w:rPr>
            </w:pPr>
            <w:bookmarkStart w:id="0" w:name="_GoBack"/>
            <w:bookmarkEnd w:id="0"/>
          </w:p>
        </w:tc>
      </w:tr>
    </w:tbl>
    <w:p w:rsidR="00842F1E" w:rsidRPr="00EE1C7F" w:rsidRDefault="00842F1E" w:rsidP="00EE1C7F">
      <w:pPr>
        <w:rPr>
          <w:rFonts w:asciiTheme="minorEastAsia" w:hAnsiTheme="minorEastAsia" w:hint="eastAsia"/>
          <w:szCs w:val="21"/>
        </w:rPr>
      </w:pPr>
    </w:p>
    <w:sectPr w:rsidR="00842F1E" w:rsidRPr="00EE1C7F" w:rsidSect="00357F62">
      <w:footerReference w:type="default" r:id="rId8"/>
      <w:pgSz w:w="11907" w:h="16840" w:code="9"/>
      <w:pgMar w:top="1134" w:right="1418" w:bottom="1418" w:left="1418" w:header="1021" w:footer="851" w:gutter="0"/>
      <w:pgNumType w:fmt="numberInDash" w:start="1"/>
      <w:cols w:space="420"/>
      <w:docGrid w:type="lines" w:linePitch="317" w:charSpace="36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3E2" w:rsidRDefault="009653E2" w:rsidP="00951712">
      <w:r>
        <w:separator/>
      </w:r>
    </w:p>
  </w:endnote>
  <w:endnote w:type="continuationSeparator" w:id="0">
    <w:p w:rsidR="009653E2" w:rsidRDefault="009653E2" w:rsidP="0095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0B" w:rsidRDefault="000F0E0B" w:rsidP="00951712">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3E2" w:rsidRDefault="009653E2" w:rsidP="00951712">
      <w:r>
        <w:separator/>
      </w:r>
    </w:p>
  </w:footnote>
  <w:footnote w:type="continuationSeparator" w:id="0">
    <w:p w:rsidR="009653E2" w:rsidRDefault="009653E2" w:rsidP="00951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D5CF6"/>
    <w:multiLevelType w:val="hybridMultilevel"/>
    <w:tmpl w:val="B77C90F8"/>
    <w:lvl w:ilvl="0" w:tplc="CAACE4DA">
      <w:start w:val="1"/>
      <w:numFmt w:val="decimalFullWidth"/>
      <w:lvlText w:val="(%1)"/>
      <w:lvlJc w:val="left"/>
      <w:pPr>
        <w:tabs>
          <w:tab w:val="num" w:pos="748"/>
        </w:tabs>
        <w:ind w:left="748" w:hanging="54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 w15:restartNumberingAfterBreak="0">
    <w:nsid w:val="16FC680C"/>
    <w:multiLevelType w:val="hybridMultilevel"/>
    <w:tmpl w:val="B77C90F8"/>
    <w:lvl w:ilvl="0" w:tplc="CAACE4DA">
      <w:start w:val="1"/>
      <w:numFmt w:val="decimalFullWidth"/>
      <w:lvlText w:val="(%1)"/>
      <w:lvlJc w:val="left"/>
      <w:pPr>
        <w:tabs>
          <w:tab w:val="num" w:pos="748"/>
        </w:tabs>
        <w:ind w:left="748" w:hanging="54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2" w15:restartNumberingAfterBreak="0">
    <w:nsid w:val="374466DF"/>
    <w:multiLevelType w:val="hybridMultilevel"/>
    <w:tmpl w:val="BD5E4B16"/>
    <w:lvl w:ilvl="0" w:tplc="CAACE4DA">
      <w:start w:val="1"/>
      <w:numFmt w:val="decimalFullWidth"/>
      <w:lvlText w:val="(%1)"/>
      <w:lvlJc w:val="left"/>
      <w:pPr>
        <w:tabs>
          <w:tab w:val="num" w:pos="748"/>
        </w:tabs>
        <w:ind w:left="748" w:hanging="54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3" w15:restartNumberingAfterBreak="0">
    <w:nsid w:val="526B0C91"/>
    <w:multiLevelType w:val="hybridMultilevel"/>
    <w:tmpl w:val="97F8AF72"/>
    <w:lvl w:ilvl="0" w:tplc="CAACE4DA">
      <w:start w:val="1"/>
      <w:numFmt w:val="decimalFullWidth"/>
      <w:lvlText w:val="(%1)"/>
      <w:lvlJc w:val="left"/>
      <w:pPr>
        <w:tabs>
          <w:tab w:val="num" w:pos="748"/>
        </w:tabs>
        <w:ind w:left="748" w:hanging="540"/>
      </w:pPr>
      <w:rPr>
        <w:rFonts w:hint="eastAsia"/>
      </w:rPr>
    </w:lvl>
    <w:lvl w:ilvl="1" w:tplc="04090017" w:tentative="1">
      <w:start w:val="1"/>
      <w:numFmt w:val="aiueoFullWidth"/>
      <w:lvlText w:val="(%2)"/>
      <w:lvlJc w:val="left"/>
      <w:pPr>
        <w:tabs>
          <w:tab w:val="num" w:pos="-212"/>
        </w:tabs>
        <w:ind w:left="-212" w:hanging="420"/>
      </w:pPr>
    </w:lvl>
    <w:lvl w:ilvl="2" w:tplc="04090011" w:tentative="1">
      <w:start w:val="1"/>
      <w:numFmt w:val="decimalEnclosedCircle"/>
      <w:lvlText w:val="%3"/>
      <w:lvlJc w:val="left"/>
      <w:pPr>
        <w:tabs>
          <w:tab w:val="num" w:pos="208"/>
        </w:tabs>
        <w:ind w:left="208" w:hanging="420"/>
      </w:pPr>
    </w:lvl>
    <w:lvl w:ilvl="3" w:tplc="0409000F" w:tentative="1">
      <w:start w:val="1"/>
      <w:numFmt w:val="decimal"/>
      <w:lvlText w:val="%4."/>
      <w:lvlJc w:val="left"/>
      <w:pPr>
        <w:tabs>
          <w:tab w:val="num" w:pos="628"/>
        </w:tabs>
        <w:ind w:left="628" w:hanging="420"/>
      </w:pPr>
    </w:lvl>
    <w:lvl w:ilvl="4" w:tplc="04090017" w:tentative="1">
      <w:start w:val="1"/>
      <w:numFmt w:val="aiueoFullWidth"/>
      <w:lvlText w:val="(%5)"/>
      <w:lvlJc w:val="left"/>
      <w:pPr>
        <w:tabs>
          <w:tab w:val="num" w:pos="1048"/>
        </w:tabs>
        <w:ind w:left="1048" w:hanging="420"/>
      </w:pPr>
    </w:lvl>
    <w:lvl w:ilvl="5" w:tplc="04090011" w:tentative="1">
      <w:start w:val="1"/>
      <w:numFmt w:val="decimalEnclosedCircle"/>
      <w:lvlText w:val="%6"/>
      <w:lvlJc w:val="left"/>
      <w:pPr>
        <w:tabs>
          <w:tab w:val="num" w:pos="1468"/>
        </w:tabs>
        <w:ind w:left="1468" w:hanging="420"/>
      </w:pPr>
    </w:lvl>
    <w:lvl w:ilvl="6" w:tplc="0409000F" w:tentative="1">
      <w:start w:val="1"/>
      <w:numFmt w:val="decimal"/>
      <w:lvlText w:val="%7."/>
      <w:lvlJc w:val="left"/>
      <w:pPr>
        <w:tabs>
          <w:tab w:val="num" w:pos="1888"/>
        </w:tabs>
        <w:ind w:left="1888" w:hanging="420"/>
      </w:pPr>
    </w:lvl>
    <w:lvl w:ilvl="7" w:tplc="04090017" w:tentative="1">
      <w:start w:val="1"/>
      <w:numFmt w:val="aiueoFullWidth"/>
      <w:lvlText w:val="(%8)"/>
      <w:lvlJc w:val="left"/>
      <w:pPr>
        <w:tabs>
          <w:tab w:val="num" w:pos="2308"/>
        </w:tabs>
        <w:ind w:left="2308" w:hanging="420"/>
      </w:pPr>
    </w:lvl>
    <w:lvl w:ilvl="8" w:tplc="04090011" w:tentative="1">
      <w:start w:val="1"/>
      <w:numFmt w:val="decimalEnclosedCircle"/>
      <w:lvlText w:val="%9"/>
      <w:lvlJc w:val="left"/>
      <w:pPr>
        <w:tabs>
          <w:tab w:val="num" w:pos="2728"/>
        </w:tabs>
        <w:ind w:left="2728" w:hanging="420"/>
      </w:pPr>
    </w:lvl>
  </w:abstractNum>
  <w:abstractNum w:abstractNumId="4" w15:restartNumberingAfterBreak="0">
    <w:nsid w:val="555F55D0"/>
    <w:multiLevelType w:val="hybridMultilevel"/>
    <w:tmpl w:val="97F8AF72"/>
    <w:lvl w:ilvl="0" w:tplc="CAACE4DA">
      <w:start w:val="1"/>
      <w:numFmt w:val="decimalFullWidth"/>
      <w:lvlText w:val="(%1)"/>
      <w:lvlJc w:val="left"/>
      <w:pPr>
        <w:tabs>
          <w:tab w:val="num" w:pos="748"/>
        </w:tabs>
        <w:ind w:left="748" w:hanging="540"/>
      </w:pPr>
      <w:rPr>
        <w:rFonts w:hint="eastAsia"/>
      </w:rPr>
    </w:lvl>
    <w:lvl w:ilvl="1" w:tplc="04090017" w:tentative="1">
      <w:start w:val="1"/>
      <w:numFmt w:val="aiueoFullWidth"/>
      <w:lvlText w:val="(%2)"/>
      <w:lvlJc w:val="left"/>
      <w:pPr>
        <w:tabs>
          <w:tab w:val="num" w:pos="-212"/>
        </w:tabs>
        <w:ind w:left="-212" w:hanging="420"/>
      </w:pPr>
    </w:lvl>
    <w:lvl w:ilvl="2" w:tplc="04090011" w:tentative="1">
      <w:start w:val="1"/>
      <w:numFmt w:val="decimalEnclosedCircle"/>
      <w:lvlText w:val="%3"/>
      <w:lvlJc w:val="left"/>
      <w:pPr>
        <w:tabs>
          <w:tab w:val="num" w:pos="208"/>
        </w:tabs>
        <w:ind w:left="208" w:hanging="420"/>
      </w:pPr>
    </w:lvl>
    <w:lvl w:ilvl="3" w:tplc="0409000F" w:tentative="1">
      <w:start w:val="1"/>
      <w:numFmt w:val="decimal"/>
      <w:lvlText w:val="%4."/>
      <w:lvlJc w:val="left"/>
      <w:pPr>
        <w:tabs>
          <w:tab w:val="num" w:pos="628"/>
        </w:tabs>
        <w:ind w:left="628" w:hanging="420"/>
      </w:pPr>
    </w:lvl>
    <w:lvl w:ilvl="4" w:tplc="04090017" w:tentative="1">
      <w:start w:val="1"/>
      <w:numFmt w:val="aiueoFullWidth"/>
      <w:lvlText w:val="(%5)"/>
      <w:lvlJc w:val="left"/>
      <w:pPr>
        <w:tabs>
          <w:tab w:val="num" w:pos="1048"/>
        </w:tabs>
        <w:ind w:left="1048" w:hanging="420"/>
      </w:pPr>
    </w:lvl>
    <w:lvl w:ilvl="5" w:tplc="04090011" w:tentative="1">
      <w:start w:val="1"/>
      <w:numFmt w:val="decimalEnclosedCircle"/>
      <w:lvlText w:val="%6"/>
      <w:lvlJc w:val="left"/>
      <w:pPr>
        <w:tabs>
          <w:tab w:val="num" w:pos="1468"/>
        </w:tabs>
        <w:ind w:left="1468" w:hanging="420"/>
      </w:pPr>
    </w:lvl>
    <w:lvl w:ilvl="6" w:tplc="0409000F" w:tentative="1">
      <w:start w:val="1"/>
      <w:numFmt w:val="decimal"/>
      <w:lvlText w:val="%7."/>
      <w:lvlJc w:val="left"/>
      <w:pPr>
        <w:tabs>
          <w:tab w:val="num" w:pos="1888"/>
        </w:tabs>
        <w:ind w:left="1888" w:hanging="420"/>
      </w:pPr>
    </w:lvl>
    <w:lvl w:ilvl="7" w:tplc="04090017" w:tentative="1">
      <w:start w:val="1"/>
      <w:numFmt w:val="aiueoFullWidth"/>
      <w:lvlText w:val="(%8)"/>
      <w:lvlJc w:val="left"/>
      <w:pPr>
        <w:tabs>
          <w:tab w:val="num" w:pos="2308"/>
        </w:tabs>
        <w:ind w:left="2308" w:hanging="420"/>
      </w:pPr>
    </w:lvl>
    <w:lvl w:ilvl="8" w:tplc="04090011" w:tentative="1">
      <w:start w:val="1"/>
      <w:numFmt w:val="decimalEnclosedCircle"/>
      <w:lvlText w:val="%9"/>
      <w:lvlJc w:val="left"/>
      <w:pPr>
        <w:tabs>
          <w:tab w:val="num" w:pos="2728"/>
        </w:tabs>
        <w:ind w:left="2728" w:hanging="420"/>
      </w:pPr>
    </w:lvl>
  </w:abstractNum>
  <w:abstractNum w:abstractNumId="5" w15:restartNumberingAfterBreak="0">
    <w:nsid w:val="64B6614C"/>
    <w:multiLevelType w:val="hybridMultilevel"/>
    <w:tmpl w:val="97F8AF72"/>
    <w:lvl w:ilvl="0" w:tplc="CAACE4DA">
      <w:start w:val="1"/>
      <w:numFmt w:val="decimalFullWidth"/>
      <w:lvlText w:val="(%1)"/>
      <w:lvlJc w:val="left"/>
      <w:pPr>
        <w:tabs>
          <w:tab w:val="num" w:pos="748"/>
        </w:tabs>
        <w:ind w:left="748" w:hanging="540"/>
      </w:pPr>
      <w:rPr>
        <w:rFonts w:hint="eastAsia"/>
      </w:rPr>
    </w:lvl>
    <w:lvl w:ilvl="1" w:tplc="04090017" w:tentative="1">
      <w:start w:val="1"/>
      <w:numFmt w:val="aiueoFullWidth"/>
      <w:lvlText w:val="(%2)"/>
      <w:lvlJc w:val="left"/>
      <w:pPr>
        <w:tabs>
          <w:tab w:val="num" w:pos="-212"/>
        </w:tabs>
        <w:ind w:left="-212" w:hanging="420"/>
      </w:pPr>
    </w:lvl>
    <w:lvl w:ilvl="2" w:tplc="04090011" w:tentative="1">
      <w:start w:val="1"/>
      <w:numFmt w:val="decimalEnclosedCircle"/>
      <w:lvlText w:val="%3"/>
      <w:lvlJc w:val="left"/>
      <w:pPr>
        <w:tabs>
          <w:tab w:val="num" w:pos="208"/>
        </w:tabs>
        <w:ind w:left="208" w:hanging="420"/>
      </w:pPr>
    </w:lvl>
    <w:lvl w:ilvl="3" w:tplc="0409000F" w:tentative="1">
      <w:start w:val="1"/>
      <w:numFmt w:val="decimal"/>
      <w:lvlText w:val="%4."/>
      <w:lvlJc w:val="left"/>
      <w:pPr>
        <w:tabs>
          <w:tab w:val="num" w:pos="628"/>
        </w:tabs>
        <w:ind w:left="628" w:hanging="420"/>
      </w:pPr>
    </w:lvl>
    <w:lvl w:ilvl="4" w:tplc="04090017" w:tentative="1">
      <w:start w:val="1"/>
      <w:numFmt w:val="aiueoFullWidth"/>
      <w:lvlText w:val="(%5)"/>
      <w:lvlJc w:val="left"/>
      <w:pPr>
        <w:tabs>
          <w:tab w:val="num" w:pos="1048"/>
        </w:tabs>
        <w:ind w:left="1048" w:hanging="420"/>
      </w:pPr>
    </w:lvl>
    <w:lvl w:ilvl="5" w:tplc="04090011" w:tentative="1">
      <w:start w:val="1"/>
      <w:numFmt w:val="decimalEnclosedCircle"/>
      <w:lvlText w:val="%6"/>
      <w:lvlJc w:val="left"/>
      <w:pPr>
        <w:tabs>
          <w:tab w:val="num" w:pos="1468"/>
        </w:tabs>
        <w:ind w:left="1468" w:hanging="420"/>
      </w:pPr>
    </w:lvl>
    <w:lvl w:ilvl="6" w:tplc="0409000F" w:tentative="1">
      <w:start w:val="1"/>
      <w:numFmt w:val="decimal"/>
      <w:lvlText w:val="%7."/>
      <w:lvlJc w:val="left"/>
      <w:pPr>
        <w:tabs>
          <w:tab w:val="num" w:pos="1888"/>
        </w:tabs>
        <w:ind w:left="1888" w:hanging="420"/>
      </w:pPr>
    </w:lvl>
    <w:lvl w:ilvl="7" w:tplc="04090017" w:tentative="1">
      <w:start w:val="1"/>
      <w:numFmt w:val="aiueoFullWidth"/>
      <w:lvlText w:val="(%8)"/>
      <w:lvlJc w:val="left"/>
      <w:pPr>
        <w:tabs>
          <w:tab w:val="num" w:pos="2308"/>
        </w:tabs>
        <w:ind w:left="2308" w:hanging="420"/>
      </w:pPr>
    </w:lvl>
    <w:lvl w:ilvl="8" w:tplc="04090011" w:tentative="1">
      <w:start w:val="1"/>
      <w:numFmt w:val="decimalEnclosedCircle"/>
      <w:lvlText w:val="%9"/>
      <w:lvlJc w:val="left"/>
      <w:pPr>
        <w:tabs>
          <w:tab w:val="num" w:pos="2728"/>
        </w:tabs>
        <w:ind w:left="2728" w:hanging="420"/>
      </w:pPr>
    </w:lvl>
  </w:abstractNum>
  <w:num w:numId="1">
    <w:abstractNumId w:val="2"/>
  </w:num>
  <w:num w:numId="2">
    <w:abstractNumId w:val="3"/>
  </w:num>
  <w:num w:numId="3">
    <w:abstractNumId w:val="1"/>
  </w:num>
  <w:num w:numId="4">
    <w:abstractNumId w:val="4"/>
  </w:num>
  <w:num w:numId="5">
    <w:abstractNumId w:val="5"/>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94"/>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1E"/>
    <w:rsid w:val="00022243"/>
    <w:rsid w:val="000231E8"/>
    <w:rsid w:val="00031E95"/>
    <w:rsid w:val="00033602"/>
    <w:rsid w:val="00074528"/>
    <w:rsid w:val="000A1B5D"/>
    <w:rsid w:val="000B631B"/>
    <w:rsid w:val="000C0F16"/>
    <w:rsid w:val="000D5E45"/>
    <w:rsid w:val="000D5FF7"/>
    <w:rsid w:val="000E27FB"/>
    <w:rsid w:val="000E70B9"/>
    <w:rsid w:val="000F0E0B"/>
    <w:rsid w:val="000F1029"/>
    <w:rsid w:val="001140A9"/>
    <w:rsid w:val="00115341"/>
    <w:rsid w:val="001175CC"/>
    <w:rsid w:val="00124587"/>
    <w:rsid w:val="001252F1"/>
    <w:rsid w:val="00145989"/>
    <w:rsid w:val="001556D1"/>
    <w:rsid w:val="0016670D"/>
    <w:rsid w:val="001A514D"/>
    <w:rsid w:val="001B4DBC"/>
    <w:rsid w:val="001C60A6"/>
    <w:rsid w:val="00227BFD"/>
    <w:rsid w:val="002367D3"/>
    <w:rsid w:val="00237ECA"/>
    <w:rsid w:val="00291D4D"/>
    <w:rsid w:val="00292B0A"/>
    <w:rsid w:val="0029369F"/>
    <w:rsid w:val="002D34AF"/>
    <w:rsid w:val="002D6AA1"/>
    <w:rsid w:val="002E5CA3"/>
    <w:rsid w:val="002F7916"/>
    <w:rsid w:val="003002B1"/>
    <w:rsid w:val="0031066B"/>
    <w:rsid w:val="00324748"/>
    <w:rsid w:val="00327EA8"/>
    <w:rsid w:val="00334B6B"/>
    <w:rsid w:val="00335545"/>
    <w:rsid w:val="00344B87"/>
    <w:rsid w:val="0035111B"/>
    <w:rsid w:val="00354007"/>
    <w:rsid w:val="00357F62"/>
    <w:rsid w:val="0036104C"/>
    <w:rsid w:val="00362B38"/>
    <w:rsid w:val="00363537"/>
    <w:rsid w:val="00383D54"/>
    <w:rsid w:val="003E7DA0"/>
    <w:rsid w:val="00414492"/>
    <w:rsid w:val="004217AF"/>
    <w:rsid w:val="00422AB6"/>
    <w:rsid w:val="0042482A"/>
    <w:rsid w:val="00434EAF"/>
    <w:rsid w:val="0043640A"/>
    <w:rsid w:val="00461766"/>
    <w:rsid w:val="00464A29"/>
    <w:rsid w:val="00480736"/>
    <w:rsid w:val="00483EA2"/>
    <w:rsid w:val="00486CC7"/>
    <w:rsid w:val="004B265B"/>
    <w:rsid w:val="004C0860"/>
    <w:rsid w:val="004C222A"/>
    <w:rsid w:val="004D04BA"/>
    <w:rsid w:val="004D25FD"/>
    <w:rsid w:val="005006C2"/>
    <w:rsid w:val="005373AE"/>
    <w:rsid w:val="00561F49"/>
    <w:rsid w:val="00565238"/>
    <w:rsid w:val="00566A38"/>
    <w:rsid w:val="0057237B"/>
    <w:rsid w:val="0057316D"/>
    <w:rsid w:val="00590595"/>
    <w:rsid w:val="005C0EA7"/>
    <w:rsid w:val="005C2D6F"/>
    <w:rsid w:val="005C2FCF"/>
    <w:rsid w:val="005C7EC5"/>
    <w:rsid w:val="005D4404"/>
    <w:rsid w:val="005D7EEF"/>
    <w:rsid w:val="0060022F"/>
    <w:rsid w:val="00601053"/>
    <w:rsid w:val="00606AE4"/>
    <w:rsid w:val="00623A2C"/>
    <w:rsid w:val="00630B43"/>
    <w:rsid w:val="00634AA9"/>
    <w:rsid w:val="00645B62"/>
    <w:rsid w:val="00650720"/>
    <w:rsid w:val="00673D6E"/>
    <w:rsid w:val="006776FB"/>
    <w:rsid w:val="006A3BB1"/>
    <w:rsid w:val="006C6D9F"/>
    <w:rsid w:val="006E6260"/>
    <w:rsid w:val="006E75C8"/>
    <w:rsid w:val="006F1ECA"/>
    <w:rsid w:val="006F30AB"/>
    <w:rsid w:val="00736680"/>
    <w:rsid w:val="00740734"/>
    <w:rsid w:val="00744805"/>
    <w:rsid w:val="00762EF7"/>
    <w:rsid w:val="0076421A"/>
    <w:rsid w:val="00771D60"/>
    <w:rsid w:val="007942F3"/>
    <w:rsid w:val="007B2D09"/>
    <w:rsid w:val="007E08E4"/>
    <w:rsid w:val="00822ACC"/>
    <w:rsid w:val="0083136D"/>
    <w:rsid w:val="00842F1E"/>
    <w:rsid w:val="00843EB6"/>
    <w:rsid w:val="008475CB"/>
    <w:rsid w:val="00886D6F"/>
    <w:rsid w:val="00892A77"/>
    <w:rsid w:val="008A209F"/>
    <w:rsid w:val="008A2A65"/>
    <w:rsid w:val="008A60D8"/>
    <w:rsid w:val="008A682C"/>
    <w:rsid w:val="008A7B00"/>
    <w:rsid w:val="008B625D"/>
    <w:rsid w:val="008B646D"/>
    <w:rsid w:val="008B6AF7"/>
    <w:rsid w:val="008C098E"/>
    <w:rsid w:val="008C3984"/>
    <w:rsid w:val="008D688B"/>
    <w:rsid w:val="008E46A2"/>
    <w:rsid w:val="008F1FC4"/>
    <w:rsid w:val="008F40C8"/>
    <w:rsid w:val="008F679C"/>
    <w:rsid w:val="009218BA"/>
    <w:rsid w:val="00951712"/>
    <w:rsid w:val="0095729B"/>
    <w:rsid w:val="009653E2"/>
    <w:rsid w:val="009A7E0B"/>
    <w:rsid w:val="009B7170"/>
    <w:rsid w:val="009C0A52"/>
    <w:rsid w:val="009C3B60"/>
    <w:rsid w:val="009C3C5E"/>
    <w:rsid w:val="009D2B37"/>
    <w:rsid w:val="009D4BAB"/>
    <w:rsid w:val="009D752A"/>
    <w:rsid w:val="00A06BC2"/>
    <w:rsid w:val="00A16870"/>
    <w:rsid w:val="00A1746E"/>
    <w:rsid w:val="00A20D19"/>
    <w:rsid w:val="00A23E06"/>
    <w:rsid w:val="00A779A7"/>
    <w:rsid w:val="00AB49A5"/>
    <w:rsid w:val="00AC340D"/>
    <w:rsid w:val="00B03946"/>
    <w:rsid w:val="00B24F7A"/>
    <w:rsid w:val="00B35C67"/>
    <w:rsid w:val="00B37239"/>
    <w:rsid w:val="00B63624"/>
    <w:rsid w:val="00BA2607"/>
    <w:rsid w:val="00BE553D"/>
    <w:rsid w:val="00BF055D"/>
    <w:rsid w:val="00C2263B"/>
    <w:rsid w:val="00C24941"/>
    <w:rsid w:val="00C30937"/>
    <w:rsid w:val="00C32339"/>
    <w:rsid w:val="00C43FED"/>
    <w:rsid w:val="00C45F89"/>
    <w:rsid w:val="00C72081"/>
    <w:rsid w:val="00C72BE7"/>
    <w:rsid w:val="00CC2C40"/>
    <w:rsid w:val="00CD399E"/>
    <w:rsid w:val="00D07C6A"/>
    <w:rsid w:val="00D148D7"/>
    <w:rsid w:val="00D22D34"/>
    <w:rsid w:val="00D259D7"/>
    <w:rsid w:val="00D5295A"/>
    <w:rsid w:val="00D633C0"/>
    <w:rsid w:val="00D73ADC"/>
    <w:rsid w:val="00DC1508"/>
    <w:rsid w:val="00DC1D6E"/>
    <w:rsid w:val="00DC3A41"/>
    <w:rsid w:val="00DE568F"/>
    <w:rsid w:val="00DE744E"/>
    <w:rsid w:val="00DF12D8"/>
    <w:rsid w:val="00DF795E"/>
    <w:rsid w:val="00DF7E75"/>
    <w:rsid w:val="00E02018"/>
    <w:rsid w:val="00E02889"/>
    <w:rsid w:val="00E02F16"/>
    <w:rsid w:val="00E062AB"/>
    <w:rsid w:val="00E1045C"/>
    <w:rsid w:val="00E2302F"/>
    <w:rsid w:val="00E25128"/>
    <w:rsid w:val="00E25E98"/>
    <w:rsid w:val="00E33F4C"/>
    <w:rsid w:val="00E73C9C"/>
    <w:rsid w:val="00EA08E1"/>
    <w:rsid w:val="00EB6825"/>
    <w:rsid w:val="00EC397C"/>
    <w:rsid w:val="00ED0489"/>
    <w:rsid w:val="00EE1C7F"/>
    <w:rsid w:val="00EE4663"/>
    <w:rsid w:val="00EF21F1"/>
    <w:rsid w:val="00F170F8"/>
    <w:rsid w:val="00F41E12"/>
    <w:rsid w:val="00F74B39"/>
    <w:rsid w:val="00F777D4"/>
    <w:rsid w:val="00F86953"/>
    <w:rsid w:val="00F87B0A"/>
    <w:rsid w:val="00F977B8"/>
    <w:rsid w:val="00FA5334"/>
    <w:rsid w:val="00FA5650"/>
    <w:rsid w:val="00FB66C4"/>
    <w:rsid w:val="00FC12F4"/>
    <w:rsid w:val="00FD1118"/>
    <w:rsid w:val="00FF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8193">
      <v:textbox inset="5.85pt,.7pt,5.85pt,.7pt"/>
    </o:shapedefaults>
    <o:shapelayout v:ext="edit">
      <o:idmap v:ext="edit" data="1"/>
    </o:shapelayout>
  </w:shapeDefaults>
  <w:decimalSymbol w:val="."/>
  <w:listSeparator w:val=","/>
  <w15:chartTrackingRefBased/>
  <w15:docId w15:val="{54D10220-7CB1-4453-B92B-12CFADB0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7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F1E"/>
    <w:pPr>
      <w:ind w:leftChars="400" w:left="840"/>
    </w:pPr>
    <w:rPr>
      <w:rFonts w:ascii="Century" w:eastAsia="ＭＳ 明朝" w:hAnsi="Century" w:cs="Times New Roman"/>
    </w:rPr>
  </w:style>
  <w:style w:type="paragraph" w:customStyle="1" w:styleId="Default">
    <w:name w:val="Default"/>
    <w:rsid w:val="00623A2C"/>
    <w:pPr>
      <w:widowControl w:val="0"/>
      <w:autoSpaceDE w:val="0"/>
      <w:autoSpaceDN w:val="0"/>
      <w:adjustRightInd w:val="0"/>
    </w:pPr>
    <w:rPr>
      <w:rFonts w:ascii="ＭＳ" w:eastAsia="ＭＳ" w:cs="ＭＳ"/>
      <w:color w:val="000000"/>
      <w:kern w:val="0"/>
      <w:sz w:val="24"/>
      <w:szCs w:val="24"/>
    </w:rPr>
  </w:style>
  <w:style w:type="paragraph" w:styleId="a4">
    <w:name w:val="header"/>
    <w:basedOn w:val="a"/>
    <w:link w:val="a5"/>
    <w:unhideWhenUsed/>
    <w:rsid w:val="00951712"/>
    <w:pPr>
      <w:tabs>
        <w:tab w:val="center" w:pos="4252"/>
        <w:tab w:val="right" w:pos="8504"/>
      </w:tabs>
      <w:snapToGrid w:val="0"/>
    </w:pPr>
  </w:style>
  <w:style w:type="character" w:customStyle="1" w:styleId="a5">
    <w:name w:val="ヘッダー (文字)"/>
    <w:basedOn w:val="a0"/>
    <w:link w:val="a4"/>
    <w:rsid w:val="00951712"/>
  </w:style>
  <w:style w:type="paragraph" w:styleId="a6">
    <w:name w:val="footer"/>
    <w:basedOn w:val="a"/>
    <w:link w:val="a7"/>
    <w:uiPriority w:val="99"/>
    <w:unhideWhenUsed/>
    <w:rsid w:val="00951712"/>
    <w:pPr>
      <w:tabs>
        <w:tab w:val="center" w:pos="4252"/>
        <w:tab w:val="right" w:pos="8504"/>
      </w:tabs>
      <w:snapToGrid w:val="0"/>
    </w:pPr>
  </w:style>
  <w:style w:type="character" w:customStyle="1" w:styleId="a7">
    <w:name w:val="フッター (文字)"/>
    <w:basedOn w:val="a0"/>
    <w:link w:val="a6"/>
    <w:uiPriority w:val="99"/>
    <w:rsid w:val="00951712"/>
  </w:style>
  <w:style w:type="paragraph" w:styleId="a8">
    <w:name w:val="Body Text Indent"/>
    <w:basedOn w:val="a"/>
    <w:link w:val="a9"/>
    <w:semiHidden/>
    <w:rsid w:val="00EB6825"/>
    <w:pPr>
      <w:autoSpaceDE w:val="0"/>
      <w:autoSpaceDN w:val="0"/>
      <w:ind w:left="720"/>
    </w:pPr>
    <w:rPr>
      <w:rFonts w:ascii="ＭＳ 明朝" w:eastAsia="ＭＳ 明朝" w:hAnsi="Century" w:cs="Times New Roman"/>
      <w:szCs w:val="20"/>
    </w:rPr>
  </w:style>
  <w:style w:type="character" w:customStyle="1" w:styleId="a9">
    <w:name w:val="本文インデント (文字)"/>
    <w:basedOn w:val="a0"/>
    <w:link w:val="a8"/>
    <w:semiHidden/>
    <w:rsid w:val="00EB6825"/>
    <w:rPr>
      <w:rFonts w:ascii="ＭＳ 明朝" w:eastAsia="ＭＳ 明朝" w:hAnsi="Century" w:cs="Times New Roman"/>
      <w:szCs w:val="20"/>
    </w:rPr>
  </w:style>
  <w:style w:type="paragraph" w:styleId="2">
    <w:name w:val="Body Text Indent 2"/>
    <w:basedOn w:val="a"/>
    <w:link w:val="20"/>
    <w:uiPriority w:val="99"/>
    <w:semiHidden/>
    <w:unhideWhenUsed/>
    <w:rsid w:val="00606AE4"/>
    <w:pPr>
      <w:spacing w:line="480" w:lineRule="auto"/>
      <w:ind w:leftChars="400" w:left="851"/>
    </w:pPr>
    <w:rPr>
      <w:rFonts w:ascii="Century" w:eastAsia="ＭＳ 明朝" w:hAnsi="Century" w:cs="Times New Roman"/>
      <w:szCs w:val="20"/>
    </w:rPr>
  </w:style>
  <w:style w:type="character" w:customStyle="1" w:styleId="20">
    <w:name w:val="本文インデント 2 (文字)"/>
    <w:basedOn w:val="a0"/>
    <w:link w:val="2"/>
    <w:uiPriority w:val="99"/>
    <w:semiHidden/>
    <w:rsid w:val="00606AE4"/>
    <w:rPr>
      <w:rFonts w:ascii="Century" w:eastAsia="ＭＳ 明朝" w:hAnsi="Century" w:cs="Times New Roman"/>
      <w:szCs w:val="20"/>
    </w:rPr>
  </w:style>
  <w:style w:type="paragraph" w:customStyle="1" w:styleId="12pt">
    <w:name w:val="問12pt"/>
    <w:basedOn w:val="a"/>
    <w:rsid w:val="00606AE4"/>
    <w:pPr>
      <w:overflowPunct w:val="0"/>
      <w:autoSpaceDE w:val="0"/>
      <w:autoSpaceDN w:val="0"/>
      <w:ind w:left="240" w:hanging="240"/>
    </w:pPr>
    <w:rPr>
      <w:rFonts w:ascii="ＭＳ 明朝" w:eastAsia="ＭＳ 明朝" w:hAnsi="Century" w:cs="Times New Roman"/>
      <w:sz w:val="24"/>
      <w:szCs w:val="20"/>
    </w:rPr>
  </w:style>
  <w:style w:type="paragraph" w:customStyle="1" w:styleId="36pt">
    <w:name w:val="下36ptゴシック"/>
    <w:basedOn w:val="a"/>
    <w:rsid w:val="00606AE4"/>
    <w:pPr>
      <w:ind w:left="720"/>
    </w:pPr>
    <w:rPr>
      <w:rFonts w:ascii="Century" w:eastAsia="ＭＳ ゴシック" w:hAnsi="Century" w:cs="Times New Roman"/>
      <w:sz w:val="24"/>
      <w:szCs w:val="20"/>
    </w:rPr>
  </w:style>
  <w:style w:type="paragraph" w:styleId="aa">
    <w:name w:val="Note Heading"/>
    <w:basedOn w:val="a"/>
    <w:next w:val="a"/>
    <w:link w:val="ab"/>
    <w:uiPriority w:val="99"/>
    <w:unhideWhenUsed/>
    <w:rsid w:val="002367D3"/>
    <w:pPr>
      <w:jc w:val="center"/>
    </w:pPr>
  </w:style>
  <w:style w:type="character" w:customStyle="1" w:styleId="ab">
    <w:name w:val="記 (文字)"/>
    <w:basedOn w:val="a0"/>
    <w:link w:val="aa"/>
    <w:uiPriority w:val="99"/>
    <w:rsid w:val="002367D3"/>
  </w:style>
  <w:style w:type="paragraph" w:styleId="ac">
    <w:name w:val="Closing"/>
    <w:basedOn w:val="a"/>
    <w:link w:val="ad"/>
    <w:uiPriority w:val="99"/>
    <w:unhideWhenUsed/>
    <w:rsid w:val="002367D3"/>
    <w:pPr>
      <w:jc w:val="right"/>
    </w:pPr>
  </w:style>
  <w:style w:type="character" w:customStyle="1" w:styleId="ad">
    <w:name w:val="結語 (文字)"/>
    <w:basedOn w:val="a0"/>
    <w:link w:val="ac"/>
    <w:uiPriority w:val="99"/>
    <w:rsid w:val="002367D3"/>
  </w:style>
  <w:style w:type="paragraph" w:styleId="ae">
    <w:name w:val="Balloon Text"/>
    <w:basedOn w:val="a"/>
    <w:link w:val="af"/>
    <w:uiPriority w:val="99"/>
    <w:semiHidden/>
    <w:unhideWhenUsed/>
    <w:rsid w:val="0035111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5111B"/>
    <w:rPr>
      <w:rFonts w:asciiTheme="majorHAnsi" w:eastAsiaTheme="majorEastAsia" w:hAnsiTheme="majorHAnsi" w:cstheme="majorBidi"/>
      <w:sz w:val="18"/>
      <w:szCs w:val="18"/>
    </w:rPr>
  </w:style>
  <w:style w:type="paragraph" w:styleId="af0">
    <w:name w:val="Body Text"/>
    <w:basedOn w:val="a"/>
    <w:link w:val="af1"/>
    <w:unhideWhenUsed/>
    <w:rsid w:val="008A7B00"/>
    <w:rPr>
      <w:rFonts w:ascii="Century" w:eastAsia="ＭＳ 明朝" w:hAnsi="Century" w:cs="Times New Roman"/>
      <w:szCs w:val="20"/>
    </w:rPr>
  </w:style>
  <w:style w:type="character" w:customStyle="1" w:styleId="af1">
    <w:name w:val="本文 (文字)"/>
    <w:basedOn w:val="a0"/>
    <w:link w:val="af0"/>
    <w:rsid w:val="008A7B00"/>
    <w:rPr>
      <w:rFonts w:ascii="Century" w:eastAsia="ＭＳ 明朝" w:hAnsi="Century" w:cs="Times New Roman"/>
      <w:szCs w:val="20"/>
    </w:rPr>
  </w:style>
  <w:style w:type="paragraph" w:customStyle="1" w:styleId="1">
    <w:name w:val="書式なし1"/>
    <w:basedOn w:val="a"/>
    <w:rsid w:val="00B37239"/>
    <w:pPr>
      <w:adjustRightInd w:val="0"/>
      <w:textAlignment w:val="baseline"/>
    </w:pPr>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4343">
      <w:bodyDiv w:val="1"/>
      <w:marLeft w:val="0"/>
      <w:marRight w:val="0"/>
      <w:marTop w:val="0"/>
      <w:marBottom w:val="0"/>
      <w:divBdr>
        <w:top w:val="none" w:sz="0" w:space="0" w:color="auto"/>
        <w:left w:val="none" w:sz="0" w:space="0" w:color="auto"/>
        <w:bottom w:val="none" w:sz="0" w:space="0" w:color="auto"/>
        <w:right w:val="none" w:sz="0" w:space="0" w:color="auto"/>
      </w:divBdr>
    </w:div>
    <w:div w:id="225117087">
      <w:bodyDiv w:val="1"/>
      <w:marLeft w:val="0"/>
      <w:marRight w:val="0"/>
      <w:marTop w:val="0"/>
      <w:marBottom w:val="0"/>
      <w:divBdr>
        <w:top w:val="none" w:sz="0" w:space="0" w:color="auto"/>
        <w:left w:val="none" w:sz="0" w:space="0" w:color="auto"/>
        <w:bottom w:val="none" w:sz="0" w:space="0" w:color="auto"/>
        <w:right w:val="none" w:sz="0" w:space="0" w:color="auto"/>
      </w:divBdr>
      <w:divsChild>
        <w:div w:id="795102617">
          <w:marLeft w:val="0"/>
          <w:marRight w:val="0"/>
          <w:marTop w:val="0"/>
          <w:marBottom w:val="0"/>
          <w:divBdr>
            <w:top w:val="none" w:sz="0" w:space="0" w:color="auto"/>
            <w:left w:val="none" w:sz="0" w:space="0" w:color="auto"/>
            <w:bottom w:val="none" w:sz="0" w:space="0" w:color="auto"/>
            <w:right w:val="none" w:sz="0" w:space="0" w:color="auto"/>
          </w:divBdr>
        </w:div>
      </w:divsChild>
    </w:div>
    <w:div w:id="1593513447">
      <w:bodyDiv w:val="1"/>
      <w:marLeft w:val="0"/>
      <w:marRight w:val="0"/>
      <w:marTop w:val="0"/>
      <w:marBottom w:val="0"/>
      <w:divBdr>
        <w:top w:val="none" w:sz="0" w:space="0" w:color="auto"/>
        <w:left w:val="none" w:sz="0" w:space="0" w:color="auto"/>
        <w:bottom w:val="none" w:sz="0" w:space="0" w:color="auto"/>
        <w:right w:val="none" w:sz="0" w:space="0" w:color="auto"/>
      </w:divBdr>
      <w:divsChild>
        <w:div w:id="2018577231">
          <w:marLeft w:val="0"/>
          <w:marRight w:val="0"/>
          <w:marTop w:val="0"/>
          <w:marBottom w:val="0"/>
          <w:divBdr>
            <w:top w:val="none" w:sz="0" w:space="0" w:color="auto"/>
            <w:left w:val="none" w:sz="0" w:space="0" w:color="auto"/>
            <w:bottom w:val="none" w:sz="0" w:space="0" w:color="auto"/>
            <w:right w:val="none" w:sz="0" w:space="0" w:color="auto"/>
          </w:divBdr>
          <w:divsChild>
            <w:div w:id="621495970">
              <w:marLeft w:val="240"/>
              <w:marRight w:val="0"/>
              <w:marTop w:val="0"/>
              <w:marBottom w:val="0"/>
              <w:divBdr>
                <w:top w:val="none" w:sz="0" w:space="0" w:color="auto"/>
                <w:left w:val="none" w:sz="0" w:space="0" w:color="auto"/>
                <w:bottom w:val="none" w:sz="0" w:space="0" w:color="auto"/>
                <w:right w:val="none" w:sz="0" w:space="0" w:color="auto"/>
              </w:divBdr>
            </w:div>
            <w:div w:id="12744837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6617176">
      <w:bodyDiv w:val="1"/>
      <w:marLeft w:val="0"/>
      <w:marRight w:val="0"/>
      <w:marTop w:val="0"/>
      <w:marBottom w:val="0"/>
      <w:divBdr>
        <w:top w:val="none" w:sz="0" w:space="0" w:color="auto"/>
        <w:left w:val="none" w:sz="0" w:space="0" w:color="auto"/>
        <w:bottom w:val="none" w:sz="0" w:space="0" w:color="auto"/>
        <w:right w:val="none" w:sz="0" w:space="0" w:color="auto"/>
      </w:divBdr>
      <w:divsChild>
        <w:div w:id="1651789762">
          <w:marLeft w:val="0"/>
          <w:marRight w:val="0"/>
          <w:marTop w:val="0"/>
          <w:marBottom w:val="0"/>
          <w:divBdr>
            <w:top w:val="none" w:sz="0" w:space="0" w:color="auto"/>
            <w:left w:val="none" w:sz="0" w:space="0" w:color="auto"/>
            <w:bottom w:val="none" w:sz="0" w:space="0" w:color="auto"/>
            <w:right w:val="none" w:sz="0" w:space="0" w:color="auto"/>
          </w:divBdr>
          <w:divsChild>
            <w:div w:id="828715451">
              <w:marLeft w:val="240"/>
              <w:marRight w:val="0"/>
              <w:marTop w:val="0"/>
              <w:marBottom w:val="0"/>
              <w:divBdr>
                <w:top w:val="none" w:sz="0" w:space="0" w:color="auto"/>
                <w:left w:val="none" w:sz="0" w:space="0" w:color="auto"/>
                <w:bottom w:val="none" w:sz="0" w:space="0" w:color="auto"/>
                <w:right w:val="none" w:sz="0" w:space="0" w:color="auto"/>
              </w:divBdr>
            </w:div>
            <w:div w:id="1822305123">
              <w:marLeft w:val="240"/>
              <w:marRight w:val="0"/>
              <w:marTop w:val="0"/>
              <w:marBottom w:val="0"/>
              <w:divBdr>
                <w:top w:val="none" w:sz="0" w:space="0" w:color="auto"/>
                <w:left w:val="none" w:sz="0" w:space="0" w:color="auto"/>
                <w:bottom w:val="none" w:sz="0" w:space="0" w:color="auto"/>
                <w:right w:val="none" w:sz="0" w:space="0" w:color="auto"/>
              </w:divBdr>
            </w:div>
            <w:div w:id="322977669">
              <w:marLeft w:val="480"/>
              <w:marRight w:val="0"/>
              <w:marTop w:val="0"/>
              <w:marBottom w:val="0"/>
              <w:divBdr>
                <w:top w:val="none" w:sz="0" w:space="0" w:color="auto"/>
                <w:left w:val="none" w:sz="0" w:space="0" w:color="auto"/>
                <w:bottom w:val="none" w:sz="0" w:space="0" w:color="auto"/>
                <w:right w:val="none" w:sz="0" w:space="0" w:color="auto"/>
              </w:divBdr>
            </w:div>
            <w:div w:id="1508642358">
              <w:marLeft w:val="480"/>
              <w:marRight w:val="0"/>
              <w:marTop w:val="0"/>
              <w:marBottom w:val="0"/>
              <w:divBdr>
                <w:top w:val="none" w:sz="0" w:space="0" w:color="auto"/>
                <w:left w:val="none" w:sz="0" w:space="0" w:color="auto"/>
                <w:bottom w:val="none" w:sz="0" w:space="0" w:color="auto"/>
                <w:right w:val="none" w:sz="0" w:space="0" w:color="auto"/>
              </w:divBdr>
            </w:div>
            <w:div w:id="809981181">
              <w:marLeft w:val="240"/>
              <w:marRight w:val="0"/>
              <w:marTop w:val="0"/>
              <w:marBottom w:val="0"/>
              <w:divBdr>
                <w:top w:val="none" w:sz="0" w:space="0" w:color="auto"/>
                <w:left w:val="none" w:sz="0" w:space="0" w:color="auto"/>
                <w:bottom w:val="none" w:sz="0" w:space="0" w:color="auto"/>
                <w:right w:val="none" w:sz="0" w:space="0" w:color="auto"/>
              </w:divBdr>
            </w:div>
            <w:div w:id="318581126">
              <w:marLeft w:val="240"/>
              <w:marRight w:val="0"/>
              <w:marTop w:val="0"/>
              <w:marBottom w:val="0"/>
              <w:divBdr>
                <w:top w:val="none" w:sz="0" w:space="0" w:color="auto"/>
                <w:left w:val="none" w:sz="0" w:space="0" w:color="auto"/>
                <w:bottom w:val="none" w:sz="0" w:space="0" w:color="auto"/>
                <w:right w:val="none" w:sz="0" w:space="0" w:color="auto"/>
              </w:divBdr>
            </w:div>
            <w:div w:id="2112368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A2344-6B0A-4E6C-9D1D-22F7B012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一関市体育協会</dc:creator>
  <cp:keywords/>
  <dc:description/>
  <cp:lastModifiedBy>一関市体育協会</cp:lastModifiedBy>
  <cp:revision>3</cp:revision>
  <cp:lastPrinted>2018-10-22T23:54:00Z</cp:lastPrinted>
  <dcterms:created xsi:type="dcterms:W3CDTF">2018-10-23T00:08:00Z</dcterms:created>
  <dcterms:modified xsi:type="dcterms:W3CDTF">2018-10-26T00:16:00Z</dcterms:modified>
</cp:coreProperties>
</file>